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DC6" w:rsidRPr="00017384" w:rsidRDefault="00C02267" w:rsidP="00C02267">
      <w:pPr>
        <w:ind w:firstLine="0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017384">
        <w:rPr>
          <w:rFonts w:ascii="Times New Roman" w:hAnsi="Times New Roman"/>
          <w:b/>
          <w:bCs/>
          <w:sz w:val="24"/>
          <w:szCs w:val="24"/>
        </w:rPr>
        <w:t>T</w:t>
      </w:r>
      <w:proofErr w:type="spellStart"/>
      <w:r w:rsidRPr="00017384">
        <w:rPr>
          <w:rFonts w:ascii="Times New Roman" w:hAnsi="Times New Roman"/>
          <w:b/>
          <w:bCs/>
          <w:sz w:val="24"/>
          <w:szCs w:val="24"/>
          <w:lang w:val="en-US"/>
        </w:rPr>
        <w:t>ematica</w:t>
      </w:r>
      <w:proofErr w:type="spellEnd"/>
      <w:r w:rsidRPr="00017384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17384">
        <w:rPr>
          <w:rFonts w:ascii="Times New Roman" w:hAnsi="Times New Roman"/>
          <w:b/>
          <w:bCs/>
          <w:sz w:val="24"/>
          <w:szCs w:val="24"/>
          <w:lang w:val="en-US"/>
        </w:rPr>
        <w:t>activităților</w:t>
      </w:r>
      <w:proofErr w:type="spellEnd"/>
      <w:r w:rsidRPr="00017384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17384">
        <w:rPr>
          <w:rFonts w:ascii="Times New Roman" w:hAnsi="Times New Roman"/>
          <w:b/>
          <w:bCs/>
          <w:sz w:val="24"/>
          <w:szCs w:val="24"/>
          <w:lang w:val="en-US"/>
        </w:rPr>
        <w:t>metodice</w:t>
      </w:r>
      <w:proofErr w:type="spellEnd"/>
      <w:r w:rsidR="00D1793C">
        <w:rPr>
          <w:rFonts w:ascii="Times New Roman" w:hAnsi="Times New Roman"/>
          <w:b/>
          <w:bCs/>
          <w:sz w:val="24"/>
          <w:szCs w:val="24"/>
          <w:lang w:val="en-US"/>
        </w:rPr>
        <w:t xml:space="preserve"> / </w:t>
      </w:r>
      <w:proofErr w:type="spellStart"/>
      <w:r w:rsidR="00D1793C">
        <w:rPr>
          <w:rFonts w:ascii="Times New Roman" w:hAnsi="Times New Roman"/>
          <w:b/>
          <w:bCs/>
          <w:sz w:val="24"/>
          <w:szCs w:val="24"/>
          <w:lang w:val="en-US"/>
        </w:rPr>
        <w:t>cercuri</w:t>
      </w:r>
      <w:proofErr w:type="spellEnd"/>
      <w:r w:rsidR="00D1793C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D1793C">
        <w:rPr>
          <w:rFonts w:ascii="Times New Roman" w:hAnsi="Times New Roman"/>
          <w:b/>
          <w:bCs/>
          <w:sz w:val="24"/>
          <w:szCs w:val="24"/>
          <w:lang w:val="en-US"/>
        </w:rPr>
        <w:t>pedago</w:t>
      </w:r>
      <w:r w:rsidR="00173AC0">
        <w:rPr>
          <w:rFonts w:ascii="Times New Roman" w:hAnsi="Times New Roman"/>
          <w:b/>
          <w:bCs/>
          <w:sz w:val="24"/>
          <w:szCs w:val="24"/>
          <w:lang w:val="en-US"/>
        </w:rPr>
        <w:t>gice</w:t>
      </w:r>
      <w:proofErr w:type="spellEnd"/>
      <w:r w:rsidR="00D1793C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D1793C">
        <w:rPr>
          <w:rFonts w:ascii="Times New Roman" w:hAnsi="Times New Roman"/>
          <w:b/>
          <w:bCs/>
          <w:sz w:val="24"/>
          <w:szCs w:val="24"/>
          <w:lang w:val="en-US"/>
        </w:rPr>
        <w:t>propuneri</w:t>
      </w:r>
      <w:proofErr w:type="spellEnd"/>
    </w:p>
    <w:p w:rsidR="00E262B6" w:rsidRPr="00017384" w:rsidRDefault="00E262B6" w:rsidP="00C02267">
      <w:pPr>
        <w:numPr>
          <w:ilvl w:val="0"/>
          <w:numId w:val="2"/>
        </w:numPr>
        <w:spacing w:before="0" w:after="120"/>
        <w:ind w:left="714" w:hanging="357"/>
        <w:rPr>
          <w:rFonts w:ascii="Times New Roman" w:hAnsi="Times New Roman"/>
          <w:sz w:val="24"/>
          <w:szCs w:val="24"/>
        </w:rPr>
      </w:pPr>
      <w:r w:rsidRPr="00017384">
        <w:rPr>
          <w:rFonts w:ascii="Times New Roman" w:hAnsi="Times New Roman"/>
          <w:sz w:val="24"/>
          <w:szCs w:val="24"/>
        </w:rPr>
        <w:t>Alegerea responsabilului de cerc pedagogic</w:t>
      </w:r>
    </w:p>
    <w:p w:rsidR="00C02267" w:rsidRPr="00017384" w:rsidRDefault="00192D8C" w:rsidP="00C02267">
      <w:pPr>
        <w:numPr>
          <w:ilvl w:val="0"/>
          <w:numId w:val="2"/>
        </w:numPr>
        <w:spacing w:before="0" w:after="120"/>
        <w:ind w:left="714" w:hanging="357"/>
        <w:rPr>
          <w:rFonts w:ascii="Times New Roman" w:hAnsi="Times New Roman"/>
          <w:sz w:val="24"/>
          <w:szCs w:val="24"/>
        </w:rPr>
      </w:pPr>
      <w:proofErr w:type="spellStart"/>
      <w:r w:rsidRPr="00017384">
        <w:rPr>
          <w:rFonts w:ascii="Times New Roman" w:hAnsi="Times New Roman"/>
          <w:sz w:val="24"/>
          <w:szCs w:val="24"/>
          <w:lang w:val="en-US"/>
        </w:rPr>
        <w:t>Rolul</w:t>
      </w:r>
      <w:proofErr w:type="spellEnd"/>
      <w:r w:rsidRPr="0001738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17384">
        <w:rPr>
          <w:rFonts w:ascii="Times New Roman" w:hAnsi="Times New Roman"/>
          <w:sz w:val="24"/>
          <w:szCs w:val="24"/>
          <w:lang w:val="en-US"/>
        </w:rPr>
        <w:t>responsabilului</w:t>
      </w:r>
      <w:proofErr w:type="spellEnd"/>
      <w:r w:rsidRPr="00017384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017384">
        <w:rPr>
          <w:rFonts w:ascii="Times New Roman" w:hAnsi="Times New Roman"/>
          <w:sz w:val="24"/>
          <w:szCs w:val="24"/>
          <w:lang w:val="en-US"/>
        </w:rPr>
        <w:t>dezvoltarea</w:t>
      </w:r>
      <w:proofErr w:type="spellEnd"/>
      <w:r w:rsidRPr="0001738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17384">
        <w:rPr>
          <w:rFonts w:ascii="Times New Roman" w:hAnsi="Times New Roman"/>
          <w:sz w:val="24"/>
          <w:szCs w:val="24"/>
          <w:lang w:val="en-US"/>
        </w:rPr>
        <w:t>profesională</w:t>
      </w:r>
      <w:proofErr w:type="spellEnd"/>
      <w:r w:rsidRPr="00017384">
        <w:rPr>
          <w:rFonts w:ascii="Times New Roman" w:hAnsi="Times New Roman"/>
          <w:sz w:val="24"/>
          <w:szCs w:val="24"/>
          <w:lang w:val="en-US"/>
        </w:rPr>
        <w:t xml:space="preserve">/cu </w:t>
      </w:r>
      <w:proofErr w:type="spellStart"/>
      <w:r w:rsidRPr="00017384">
        <w:rPr>
          <w:rFonts w:ascii="Times New Roman" w:hAnsi="Times New Roman"/>
          <w:sz w:val="24"/>
          <w:szCs w:val="24"/>
          <w:lang w:val="en-US"/>
        </w:rPr>
        <w:t>formarea</w:t>
      </w:r>
      <w:proofErr w:type="spellEnd"/>
      <w:r w:rsidRPr="0001738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17384">
        <w:rPr>
          <w:rFonts w:ascii="Times New Roman" w:hAnsi="Times New Roman"/>
          <w:sz w:val="24"/>
          <w:szCs w:val="24"/>
          <w:lang w:val="en-US"/>
        </w:rPr>
        <w:t>continuă</w:t>
      </w:r>
      <w:proofErr w:type="spellEnd"/>
      <w:r w:rsidRPr="0001738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17384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01738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C02267" w:rsidRPr="00017384">
        <w:rPr>
          <w:rFonts w:ascii="Times New Roman" w:hAnsi="Times New Roman"/>
          <w:sz w:val="24"/>
          <w:szCs w:val="24"/>
          <w:lang w:val="en-US"/>
        </w:rPr>
        <w:t>îmbunătățirea</w:t>
      </w:r>
      <w:proofErr w:type="spellEnd"/>
      <w:r w:rsidR="00C02267" w:rsidRPr="0001738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C02267" w:rsidRPr="00017384">
        <w:rPr>
          <w:rFonts w:ascii="Times New Roman" w:hAnsi="Times New Roman"/>
          <w:sz w:val="24"/>
          <w:szCs w:val="24"/>
          <w:lang w:val="en-US"/>
        </w:rPr>
        <w:t>calității</w:t>
      </w:r>
      <w:proofErr w:type="spellEnd"/>
      <w:r w:rsidR="00C02267" w:rsidRPr="0001738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C02267" w:rsidRPr="00017384">
        <w:rPr>
          <w:rFonts w:ascii="Times New Roman" w:hAnsi="Times New Roman"/>
          <w:sz w:val="24"/>
          <w:szCs w:val="24"/>
          <w:lang w:val="en-US"/>
        </w:rPr>
        <w:t>formării</w:t>
      </w:r>
      <w:proofErr w:type="spellEnd"/>
      <w:r w:rsidR="00C02267" w:rsidRPr="00017384">
        <w:rPr>
          <w:rFonts w:ascii="Times New Roman" w:hAnsi="Times New Roman"/>
          <w:sz w:val="24"/>
          <w:szCs w:val="24"/>
          <w:lang w:val="en-US"/>
        </w:rPr>
        <w:t xml:space="preserve"> continue; </w:t>
      </w:r>
    </w:p>
    <w:p w:rsidR="00C02267" w:rsidRPr="00017384" w:rsidRDefault="00C02267" w:rsidP="00C02267">
      <w:pPr>
        <w:numPr>
          <w:ilvl w:val="0"/>
          <w:numId w:val="2"/>
        </w:numPr>
        <w:spacing w:before="0" w:after="120"/>
        <w:ind w:left="714" w:hanging="357"/>
        <w:rPr>
          <w:rFonts w:ascii="Times New Roman" w:hAnsi="Times New Roman"/>
          <w:sz w:val="24"/>
          <w:szCs w:val="24"/>
        </w:rPr>
      </w:pPr>
      <w:proofErr w:type="spellStart"/>
      <w:r w:rsidRPr="00017384">
        <w:rPr>
          <w:rFonts w:ascii="Times New Roman" w:hAnsi="Times New Roman"/>
          <w:sz w:val="24"/>
          <w:szCs w:val="24"/>
          <w:lang w:val="en-US"/>
        </w:rPr>
        <w:t>Mapa</w:t>
      </w:r>
      <w:proofErr w:type="spellEnd"/>
      <w:r w:rsidRPr="0001738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17384">
        <w:rPr>
          <w:rFonts w:ascii="Times New Roman" w:hAnsi="Times New Roman"/>
          <w:sz w:val="24"/>
          <w:szCs w:val="24"/>
          <w:lang w:val="en-US"/>
        </w:rPr>
        <w:t>responsabilului</w:t>
      </w:r>
      <w:proofErr w:type="spellEnd"/>
      <w:r w:rsidRPr="00017384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017384">
        <w:rPr>
          <w:rFonts w:ascii="Times New Roman" w:hAnsi="Times New Roman"/>
          <w:sz w:val="24"/>
          <w:szCs w:val="24"/>
          <w:lang w:val="en-US"/>
        </w:rPr>
        <w:t>dezvoltarea</w:t>
      </w:r>
      <w:proofErr w:type="spellEnd"/>
      <w:r w:rsidRPr="0001738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17384">
        <w:rPr>
          <w:rFonts w:ascii="Times New Roman" w:hAnsi="Times New Roman"/>
          <w:sz w:val="24"/>
          <w:szCs w:val="24"/>
          <w:lang w:val="en-US"/>
        </w:rPr>
        <w:t>profesională</w:t>
      </w:r>
      <w:proofErr w:type="spellEnd"/>
      <w:r w:rsidRPr="00017384">
        <w:rPr>
          <w:rFonts w:ascii="Times New Roman" w:hAnsi="Times New Roman"/>
          <w:sz w:val="24"/>
          <w:szCs w:val="24"/>
          <w:lang w:val="en-US"/>
        </w:rPr>
        <w:t xml:space="preserve">/cu </w:t>
      </w:r>
      <w:proofErr w:type="spellStart"/>
      <w:r w:rsidRPr="00017384">
        <w:rPr>
          <w:rFonts w:ascii="Times New Roman" w:hAnsi="Times New Roman"/>
          <w:sz w:val="24"/>
          <w:szCs w:val="24"/>
          <w:lang w:val="en-US"/>
        </w:rPr>
        <w:t>formarea</w:t>
      </w:r>
      <w:proofErr w:type="spellEnd"/>
      <w:r w:rsidRPr="0001738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17384">
        <w:rPr>
          <w:rFonts w:ascii="Times New Roman" w:hAnsi="Times New Roman"/>
          <w:sz w:val="24"/>
          <w:szCs w:val="24"/>
          <w:lang w:val="en-US"/>
        </w:rPr>
        <w:t>continuă</w:t>
      </w:r>
      <w:proofErr w:type="spellEnd"/>
    </w:p>
    <w:p w:rsidR="00C02267" w:rsidRPr="00017384" w:rsidRDefault="00C02267" w:rsidP="00C02267">
      <w:pPr>
        <w:numPr>
          <w:ilvl w:val="0"/>
          <w:numId w:val="2"/>
        </w:numPr>
        <w:spacing w:before="0" w:after="120"/>
        <w:ind w:left="714" w:hanging="357"/>
        <w:rPr>
          <w:rFonts w:ascii="Times New Roman" w:hAnsi="Times New Roman"/>
          <w:sz w:val="24"/>
          <w:szCs w:val="24"/>
        </w:rPr>
      </w:pPr>
      <w:proofErr w:type="spellStart"/>
      <w:r w:rsidRPr="00017384">
        <w:rPr>
          <w:rFonts w:ascii="Times New Roman" w:hAnsi="Times New Roman"/>
          <w:sz w:val="24"/>
          <w:szCs w:val="24"/>
          <w:lang w:val="en-US"/>
        </w:rPr>
        <w:t>Legislaţia</w:t>
      </w:r>
      <w:proofErr w:type="spellEnd"/>
      <w:r w:rsidRPr="0001738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17384">
        <w:rPr>
          <w:rFonts w:ascii="Times New Roman" w:hAnsi="Times New Roman"/>
          <w:color w:val="000000"/>
          <w:sz w:val="24"/>
          <w:szCs w:val="24"/>
        </w:rPr>
        <w:t xml:space="preserve">în vigoare referitoare la </w:t>
      </w:r>
      <w:r w:rsidRPr="00017384">
        <w:rPr>
          <w:rFonts w:ascii="Times New Roman" w:hAnsi="Times New Roman"/>
          <w:sz w:val="24"/>
          <w:szCs w:val="24"/>
        </w:rPr>
        <w:t>perfecţionarea şi formarea continuă a cadrelor didactice</w:t>
      </w:r>
      <w:bookmarkStart w:id="0" w:name="_GoBack"/>
      <w:bookmarkEnd w:id="0"/>
    </w:p>
    <w:p w:rsidR="00E51ED8" w:rsidRPr="00017384" w:rsidRDefault="00E51ED8" w:rsidP="002502EB">
      <w:pPr>
        <w:pStyle w:val="ListParagraph"/>
        <w:numPr>
          <w:ilvl w:val="0"/>
          <w:numId w:val="4"/>
        </w:numPr>
        <w:spacing w:before="0" w:after="120"/>
        <w:rPr>
          <w:rFonts w:ascii="Times New Roman" w:hAnsi="Times New Roman"/>
          <w:sz w:val="24"/>
          <w:szCs w:val="24"/>
        </w:rPr>
      </w:pPr>
      <w:r w:rsidRPr="00017384">
        <w:rPr>
          <w:rFonts w:ascii="Times New Roman" w:hAnsi="Times New Roman"/>
          <w:sz w:val="24"/>
          <w:szCs w:val="24"/>
        </w:rPr>
        <w:t>Legea Educației Naționale nr. 1/2011 cu modificările și completările ulterioare</w:t>
      </w:r>
    </w:p>
    <w:p w:rsidR="003A4171" w:rsidRPr="00017384" w:rsidRDefault="002502EB" w:rsidP="002502EB">
      <w:pPr>
        <w:pStyle w:val="ListParagraph"/>
        <w:numPr>
          <w:ilvl w:val="0"/>
          <w:numId w:val="4"/>
        </w:numPr>
        <w:spacing w:before="0" w:after="120"/>
        <w:rPr>
          <w:rFonts w:ascii="Times New Roman" w:hAnsi="Times New Roman"/>
          <w:sz w:val="24"/>
          <w:szCs w:val="24"/>
        </w:rPr>
      </w:pPr>
      <w:r w:rsidRPr="00017384">
        <w:rPr>
          <w:rFonts w:ascii="Times New Roman" w:hAnsi="Times New Roman"/>
          <w:sz w:val="24"/>
          <w:szCs w:val="24"/>
        </w:rPr>
        <w:t>OMECTS nr. 5561/2011 pentru aprobarea Metodologiei privind formarea continuă a personalului din învățământul preuniversitar</w:t>
      </w:r>
      <w:r w:rsidR="00624AA9" w:rsidRPr="00017384">
        <w:rPr>
          <w:rFonts w:ascii="Times New Roman" w:hAnsi="Times New Roman"/>
          <w:sz w:val="24"/>
          <w:szCs w:val="24"/>
        </w:rPr>
        <w:t>, cu modificările și completările ulterioare;</w:t>
      </w:r>
    </w:p>
    <w:p w:rsidR="00C02267" w:rsidRPr="00017384" w:rsidRDefault="002502EB" w:rsidP="00C02267">
      <w:pPr>
        <w:pStyle w:val="ListParagraph"/>
        <w:numPr>
          <w:ilvl w:val="0"/>
          <w:numId w:val="4"/>
        </w:numPr>
        <w:spacing w:before="0" w:after="120"/>
        <w:rPr>
          <w:rStyle w:val="xar-title"/>
          <w:rFonts w:ascii="Times New Roman" w:hAnsi="Times New Roman"/>
          <w:sz w:val="24"/>
          <w:szCs w:val="24"/>
        </w:rPr>
      </w:pPr>
      <w:r w:rsidRPr="00017384">
        <w:rPr>
          <w:rFonts w:ascii="Times New Roman" w:hAnsi="Times New Roman"/>
          <w:sz w:val="24"/>
          <w:szCs w:val="24"/>
        </w:rPr>
        <w:t xml:space="preserve">OMECTS nr. </w:t>
      </w:r>
      <w:r w:rsidR="00C02267" w:rsidRPr="00017384">
        <w:rPr>
          <w:rFonts w:ascii="Times New Roman" w:hAnsi="Times New Roman"/>
          <w:sz w:val="24"/>
          <w:szCs w:val="24"/>
        </w:rPr>
        <w:t>5562/2011 cu privire la acumularea, recunoaşterea şi echivalarea creditelor profesionale transferabile</w:t>
      </w:r>
    </w:p>
    <w:p w:rsidR="00C02267" w:rsidRPr="00017384" w:rsidRDefault="00C02267" w:rsidP="00C02267">
      <w:pPr>
        <w:pStyle w:val="ListParagraph"/>
        <w:numPr>
          <w:ilvl w:val="0"/>
          <w:numId w:val="4"/>
        </w:numPr>
        <w:spacing w:before="0" w:after="120"/>
        <w:rPr>
          <w:rStyle w:val="xar-title"/>
          <w:rFonts w:ascii="Times New Roman" w:hAnsi="Times New Roman"/>
          <w:sz w:val="24"/>
          <w:szCs w:val="24"/>
        </w:rPr>
      </w:pPr>
      <w:r w:rsidRPr="00017384">
        <w:rPr>
          <w:rStyle w:val="xar-title"/>
          <w:rFonts w:ascii="Times New Roman" w:hAnsi="Times New Roman"/>
          <w:sz w:val="24"/>
          <w:szCs w:val="24"/>
        </w:rPr>
        <w:t>OMECS nr. 5558/27.10.2015 de aprobare a programelor pentru susținerea examenului național de definitivare în învățământ</w:t>
      </w:r>
    </w:p>
    <w:p w:rsidR="00F74BF6" w:rsidRPr="00017384" w:rsidRDefault="00F74BF6" w:rsidP="00C02267">
      <w:pPr>
        <w:pStyle w:val="ListParagraph"/>
        <w:numPr>
          <w:ilvl w:val="0"/>
          <w:numId w:val="4"/>
        </w:numPr>
        <w:spacing w:before="0" w:after="120"/>
        <w:rPr>
          <w:rFonts w:ascii="Times New Roman" w:hAnsi="Times New Roman"/>
          <w:sz w:val="24"/>
          <w:szCs w:val="24"/>
        </w:rPr>
      </w:pPr>
      <w:r w:rsidRPr="00017384">
        <w:rPr>
          <w:rFonts w:ascii="Times New Roman" w:hAnsi="Times New Roman"/>
          <w:sz w:val="24"/>
          <w:szCs w:val="24"/>
        </w:rPr>
        <w:t xml:space="preserve">Ordinul MENCŞ nr. 5.087/31.08.2016 privind aprobarea Metodologiei de organizare şi desfăşurarea examenului naţional de definitivare în învăţământ </w:t>
      </w:r>
    </w:p>
    <w:p w:rsidR="00F74BF6" w:rsidRPr="00017384" w:rsidRDefault="00F74BF6" w:rsidP="00C02267">
      <w:pPr>
        <w:pStyle w:val="ListParagraph"/>
        <w:numPr>
          <w:ilvl w:val="0"/>
          <w:numId w:val="4"/>
        </w:numPr>
        <w:spacing w:before="0" w:after="120"/>
        <w:rPr>
          <w:rStyle w:val="xar-title"/>
          <w:rFonts w:ascii="Times New Roman" w:hAnsi="Times New Roman"/>
          <w:sz w:val="24"/>
          <w:szCs w:val="24"/>
        </w:rPr>
      </w:pPr>
      <w:r w:rsidRPr="00017384">
        <w:rPr>
          <w:rFonts w:ascii="Times New Roman" w:hAnsi="Times New Roman"/>
          <w:sz w:val="24"/>
          <w:szCs w:val="24"/>
        </w:rPr>
        <w:t>Ordin MENCŞ nr. 5.223/19.09.2016 privind aprobarea calendarului examenului de definitivare 2017</w:t>
      </w:r>
    </w:p>
    <w:p w:rsidR="002502EB" w:rsidRDefault="00624AA9" w:rsidP="002502EB">
      <w:pPr>
        <w:pStyle w:val="ListParagraph"/>
        <w:numPr>
          <w:ilvl w:val="0"/>
          <w:numId w:val="4"/>
        </w:numPr>
        <w:spacing w:before="0" w:after="120"/>
        <w:rPr>
          <w:rStyle w:val="xar-title"/>
          <w:rFonts w:ascii="Times New Roman" w:hAnsi="Times New Roman"/>
          <w:sz w:val="24"/>
          <w:szCs w:val="24"/>
        </w:rPr>
      </w:pPr>
      <w:r w:rsidRPr="00017384">
        <w:rPr>
          <w:rStyle w:val="xar-title"/>
          <w:rFonts w:ascii="Times New Roman" w:hAnsi="Times New Roman"/>
          <w:sz w:val="24"/>
          <w:szCs w:val="24"/>
        </w:rPr>
        <w:t>OMECTS nr. 5553/2011 privind  echivalarea pe baza ECTS/SECT a învățământului universitar de scurtă durată, realizat prin colegiul cu durata de 3 ani sau institutul pedagogic cu durata de 3 ani, cu ciclul I de studii universitare de licență, pentru cadrele didactice din învățământul preuniversitar, cu modificările și completările ulterioare</w:t>
      </w:r>
    </w:p>
    <w:p w:rsidR="00173AC0" w:rsidRPr="00017384" w:rsidRDefault="00173AC0" w:rsidP="00173AC0">
      <w:pPr>
        <w:pStyle w:val="ListParagraph"/>
        <w:spacing w:before="0" w:after="120"/>
        <w:ind w:left="1440" w:firstLine="0"/>
        <w:rPr>
          <w:rStyle w:val="xar-title"/>
          <w:rFonts w:ascii="Times New Roman" w:hAnsi="Times New Roman"/>
          <w:sz w:val="24"/>
          <w:szCs w:val="24"/>
        </w:rPr>
      </w:pPr>
    </w:p>
    <w:p w:rsidR="00C02267" w:rsidRPr="00017384" w:rsidRDefault="00DC4F36" w:rsidP="00C02267">
      <w:pPr>
        <w:numPr>
          <w:ilvl w:val="0"/>
          <w:numId w:val="2"/>
        </w:numPr>
        <w:spacing w:before="0" w:after="120"/>
        <w:ind w:left="714" w:hanging="357"/>
        <w:rPr>
          <w:rFonts w:ascii="Times New Roman" w:hAnsi="Times New Roman"/>
          <w:sz w:val="24"/>
          <w:szCs w:val="24"/>
        </w:rPr>
      </w:pPr>
      <w:r w:rsidRPr="00017384">
        <w:rPr>
          <w:rFonts w:ascii="Times New Roman" w:hAnsi="Times New Roman"/>
          <w:sz w:val="24"/>
          <w:szCs w:val="24"/>
          <w:lang w:val="it-IT"/>
        </w:rPr>
        <w:t xml:space="preserve">Monitorizarea impactului programelor </w:t>
      </w:r>
      <w:r w:rsidRPr="00017384">
        <w:rPr>
          <w:rFonts w:ascii="Times New Roman" w:hAnsi="Times New Roman"/>
          <w:bCs/>
          <w:sz w:val="24"/>
          <w:szCs w:val="24"/>
          <w:lang w:val="it-IT"/>
        </w:rPr>
        <w:t>şi activităţilor</w:t>
      </w:r>
      <w:r w:rsidRPr="00017384">
        <w:rPr>
          <w:rFonts w:ascii="Times New Roman" w:hAnsi="Times New Roman"/>
          <w:b/>
          <w:bCs/>
          <w:sz w:val="24"/>
          <w:szCs w:val="24"/>
          <w:lang w:val="it-IT"/>
        </w:rPr>
        <w:t xml:space="preserve"> </w:t>
      </w:r>
      <w:r w:rsidRPr="00017384">
        <w:rPr>
          <w:rFonts w:ascii="Times New Roman" w:hAnsi="Times New Roman"/>
          <w:sz w:val="24"/>
          <w:szCs w:val="24"/>
          <w:lang w:val="it-IT"/>
        </w:rPr>
        <w:t>de formare continuă</w:t>
      </w:r>
    </w:p>
    <w:p w:rsidR="00DC4F36" w:rsidRPr="00173AC0" w:rsidRDefault="00460293" w:rsidP="00C02267">
      <w:pPr>
        <w:numPr>
          <w:ilvl w:val="0"/>
          <w:numId w:val="2"/>
        </w:numPr>
        <w:spacing w:before="0" w:after="120"/>
        <w:ind w:left="714" w:hanging="357"/>
        <w:rPr>
          <w:rFonts w:ascii="Times New Roman" w:hAnsi="Times New Roman"/>
          <w:sz w:val="24"/>
          <w:szCs w:val="24"/>
        </w:rPr>
      </w:pPr>
      <w:r w:rsidRPr="00017384">
        <w:rPr>
          <w:rFonts w:ascii="Times New Roman" w:hAnsi="Times New Roman"/>
          <w:sz w:val="24"/>
          <w:szCs w:val="24"/>
        </w:rPr>
        <w:t xml:space="preserve">Analiza </w:t>
      </w:r>
      <w:r w:rsidRPr="00017384">
        <w:rPr>
          <w:rFonts w:ascii="Times New Roman" w:eastAsia="Times New Roman" w:hAnsi="Times New Roman"/>
          <w:sz w:val="24"/>
          <w:szCs w:val="24"/>
          <w:lang w:eastAsia="ro-RO"/>
        </w:rPr>
        <w:t>nevoilor de formare la nivelul institutiei</w:t>
      </w:r>
    </w:p>
    <w:p w:rsidR="00173AC0" w:rsidRPr="00017384" w:rsidRDefault="00173AC0" w:rsidP="00C02267">
      <w:pPr>
        <w:numPr>
          <w:ilvl w:val="0"/>
          <w:numId w:val="2"/>
        </w:numPr>
        <w:spacing w:before="0" w:after="120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>Cursuri activități de formare pentru RFC</w:t>
      </w:r>
    </w:p>
    <w:p w:rsidR="00C02267" w:rsidRPr="00017384" w:rsidRDefault="00C02267" w:rsidP="00C02267">
      <w:pPr>
        <w:spacing w:before="0" w:after="120"/>
        <w:rPr>
          <w:rFonts w:ascii="Times New Roman" w:hAnsi="Times New Roman"/>
          <w:sz w:val="24"/>
          <w:szCs w:val="24"/>
        </w:rPr>
      </w:pPr>
    </w:p>
    <w:p w:rsidR="00460293" w:rsidRPr="00017384" w:rsidRDefault="00460293">
      <w:pPr>
        <w:spacing w:after="120"/>
        <w:rPr>
          <w:rFonts w:ascii="Times New Roman" w:hAnsi="Times New Roman"/>
          <w:sz w:val="24"/>
          <w:szCs w:val="24"/>
        </w:rPr>
      </w:pPr>
      <w:r w:rsidRPr="00017384">
        <w:rPr>
          <w:rFonts w:ascii="Times New Roman" w:hAnsi="Times New Roman"/>
          <w:sz w:val="24"/>
          <w:szCs w:val="24"/>
        </w:rPr>
        <w:br w:type="page"/>
      </w:r>
    </w:p>
    <w:p w:rsidR="00C02267" w:rsidRPr="00017384" w:rsidRDefault="00C02267" w:rsidP="00C02267">
      <w:pPr>
        <w:ind w:firstLine="0"/>
        <w:rPr>
          <w:rFonts w:ascii="Times New Roman" w:hAnsi="Times New Roman"/>
          <w:sz w:val="24"/>
          <w:szCs w:val="24"/>
        </w:rPr>
      </w:pPr>
    </w:p>
    <w:p w:rsidR="003A4171" w:rsidRPr="00017384" w:rsidRDefault="003A4171" w:rsidP="00C02267">
      <w:pPr>
        <w:ind w:firstLine="0"/>
        <w:rPr>
          <w:rFonts w:ascii="Times New Roman" w:hAnsi="Times New Roman"/>
          <w:b/>
          <w:sz w:val="24"/>
          <w:szCs w:val="24"/>
        </w:rPr>
      </w:pPr>
      <w:r w:rsidRPr="00017384">
        <w:rPr>
          <w:rFonts w:ascii="Times New Roman" w:hAnsi="Times New Roman"/>
          <w:b/>
          <w:sz w:val="24"/>
          <w:szCs w:val="24"/>
        </w:rPr>
        <w:t>MAPA RFC/RDP</w:t>
      </w:r>
    </w:p>
    <w:p w:rsidR="003A4171" w:rsidRPr="00017384" w:rsidRDefault="003A4171" w:rsidP="003A4171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017384">
        <w:rPr>
          <w:rStyle w:val="Strong"/>
          <w:rFonts w:ascii="Times New Roman" w:hAnsi="Times New Roman"/>
          <w:b w:val="0"/>
          <w:sz w:val="24"/>
          <w:szCs w:val="24"/>
        </w:rPr>
        <w:t xml:space="preserve">Decizia </w:t>
      </w:r>
      <w:r w:rsidRPr="00017384">
        <w:rPr>
          <w:rFonts w:ascii="Times New Roman" w:hAnsi="Times New Roman"/>
          <w:sz w:val="24"/>
          <w:szCs w:val="24"/>
        </w:rPr>
        <w:t>de numire în funcție emisă de directorul unității școlare</w:t>
      </w:r>
      <w:r w:rsidRPr="00017384">
        <w:rPr>
          <w:rStyle w:val="Strong"/>
          <w:rFonts w:ascii="Times New Roman" w:hAnsi="Times New Roman"/>
          <w:b w:val="0"/>
          <w:sz w:val="24"/>
          <w:szCs w:val="24"/>
        </w:rPr>
        <w:t xml:space="preserve"> </w:t>
      </w:r>
      <w:r w:rsidRPr="00017384">
        <w:rPr>
          <w:rFonts w:ascii="Times New Roman" w:hAnsi="Times New Roman"/>
          <w:sz w:val="24"/>
          <w:szCs w:val="24"/>
        </w:rPr>
        <w:t>(copie)</w:t>
      </w:r>
    </w:p>
    <w:p w:rsidR="003A4171" w:rsidRPr="00017384" w:rsidRDefault="00811BC6" w:rsidP="003A4171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proofErr w:type="spellStart"/>
      <w:r w:rsidRPr="00017384">
        <w:rPr>
          <w:rFonts w:ascii="Times New Roman" w:hAnsi="Times New Roman"/>
          <w:sz w:val="24"/>
          <w:szCs w:val="24"/>
          <w:lang w:val="en-US"/>
        </w:rPr>
        <w:t>Legislaţia</w:t>
      </w:r>
      <w:proofErr w:type="spellEnd"/>
      <w:r w:rsidRPr="0001738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17384">
        <w:rPr>
          <w:rFonts w:ascii="Times New Roman" w:hAnsi="Times New Roman"/>
          <w:color w:val="000000"/>
          <w:sz w:val="24"/>
          <w:szCs w:val="24"/>
        </w:rPr>
        <w:t xml:space="preserve">în vigoare </w:t>
      </w:r>
      <w:r w:rsidR="003A4171" w:rsidRPr="00017384">
        <w:rPr>
          <w:rFonts w:ascii="Times New Roman" w:hAnsi="Times New Roman"/>
          <w:sz w:val="24"/>
          <w:szCs w:val="24"/>
        </w:rPr>
        <w:t>în domeniul dezvoltării profesionale preluate de pe site-ul MEN</w:t>
      </w:r>
    </w:p>
    <w:p w:rsidR="003A4171" w:rsidRPr="00017384" w:rsidRDefault="00D1793C" w:rsidP="003A4171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hyperlink r:id="rId5" w:tgtFrame="_blank" w:history="1">
        <w:r w:rsidR="00811BC6" w:rsidRPr="00017384">
          <w:rPr>
            <w:rStyle w:val="Strong"/>
            <w:rFonts w:ascii="Times New Roman" w:hAnsi="Times New Roman"/>
            <w:b w:val="0"/>
            <w:sz w:val="24"/>
            <w:szCs w:val="24"/>
          </w:rPr>
          <w:t>Oferta de formare continuă</w:t>
        </w:r>
      </w:hyperlink>
      <w:r w:rsidR="00811BC6" w:rsidRPr="00017384">
        <w:rPr>
          <w:rFonts w:ascii="Times New Roman" w:hAnsi="Times New Roman"/>
          <w:sz w:val="24"/>
          <w:szCs w:val="24"/>
        </w:rPr>
        <w:t xml:space="preserve"> a </w:t>
      </w:r>
      <w:r w:rsidR="002502EB" w:rsidRPr="00017384">
        <w:rPr>
          <w:rFonts w:ascii="Times New Roman" w:hAnsi="Times New Roman"/>
          <w:sz w:val="24"/>
          <w:szCs w:val="24"/>
        </w:rPr>
        <w:t>CCD Arad</w:t>
      </w:r>
      <w:r w:rsidR="00811BC6" w:rsidRPr="00017384">
        <w:rPr>
          <w:rFonts w:ascii="Times New Roman" w:hAnsi="Times New Roman"/>
          <w:sz w:val="24"/>
          <w:szCs w:val="24"/>
        </w:rPr>
        <w:t xml:space="preserve"> pentru anul şcolar în curs</w:t>
      </w:r>
    </w:p>
    <w:p w:rsidR="00811BC6" w:rsidRPr="00017384" w:rsidRDefault="00D1793C" w:rsidP="003A4171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hyperlink r:id="rId6" w:tgtFrame="_blank" w:history="1">
        <w:r w:rsidR="00811BC6" w:rsidRPr="00017384">
          <w:rPr>
            <w:rFonts w:ascii="Times New Roman" w:eastAsia="Times New Roman" w:hAnsi="Times New Roman"/>
            <w:bCs/>
            <w:sz w:val="24"/>
            <w:szCs w:val="24"/>
            <w:lang w:eastAsia="ro-RO"/>
          </w:rPr>
          <w:t>Fiş</w:t>
        </w:r>
        <w:r w:rsidR="00863F6A" w:rsidRPr="00017384">
          <w:rPr>
            <w:rFonts w:ascii="Times New Roman" w:eastAsia="Times New Roman" w:hAnsi="Times New Roman"/>
            <w:bCs/>
            <w:sz w:val="24"/>
            <w:szCs w:val="24"/>
            <w:lang w:eastAsia="ro-RO"/>
          </w:rPr>
          <w:t>ele</w:t>
        </w:r>
        <w:r w:rsidR="00811BC6" w:rsidRPr="00017384">
          <w:rPr>
            <w:rFonts w:ascii="Times New Roman" w:eastAsia="Times New Roman" w:hAnsi="Times New Roman"/>
            <w:bCs/>
            <w:sz w:val="24"/>
            <w:szCs w:val="24"/>
            <w:lang w:eastAsia="ro-RO"/>
          </w:rPr>
          <w:t xml:space="preserve"> </w:t>
        </w:r>
        <w:r w:rsidR="005515F9" w:rsidRPr="00017384">
          <w:rPr>
            <w:rFonts w:ascii="Times New Roman" w:hAnsi="Times New Roman"/>
            <w:sz w:val="24"/>
            <w:szCs w:val="24"/>
          </w:rPr>
          <w:t xml:space="preserve">individuale de evidenţă a activităţilor de formare continuă/ dezvoltare profesională </w:t>
        </w:r>
      </w:hyperlink>
    </w:p>
    <w:p w:rsidR="00811BC6" w:rsidRPr="00017384" w:rsidRDefault="00D1793C" w:rsidP="003A4171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hyperlink r:id="rId7" w:tgtFrame="_blank" w:history="1">
        <w:r w:rsidR="00811BC6" w:rsidRPr="00017384">
          <w:rPr>
            <w:rFonts w:ascii="Times New Roman" w:eastAsia="Times New Roman" w:hAnsi="Times New Roman"/>
            <w:bCs/>
            <w:sz w:val="24"/>
            <w:szCs w:val="24"/>
            <w:lang w:eastAsia="ro-RO"/>
          </w:rPr>
          <w:t>Centralizatorul activităților de dezvoltare profesională</w:t>
        </w:r>
      </w:hyperlink>
      <w:r w:rsidR="00811BC6" w:rsidRPr="00017384">
        <w:rPr>
          <w:rFonts w:ascii="Times New Roman" w:eastAsia="Times New Roman" w:hAnsi="Times New Roman"/>
          <w:sz w:val="24"/>
          <w:szCs w:val="24"/>
          <w:lang w:eastAsia="ro-RO"/>
        </w:rPr>
        <w:t xml:space="preserve"> la nivelul unităţii de învăţământ</w:t>
      </w:r>
    </w:p>
    <w:p w:rsidR="00811BC6" w:rsidRPr="00017384" w:rsidRDefault="00811BC6" w:rsidP="003A4171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017384">
        <w:rPr>
          <w:rFonts w:ascii="Times New Roman" w:eastAsia="Times New Roman" w:hAnsi="Times New Roman"/>
          <w:bCs/>
          <w:sz w:val="24"/>
          <w:szCs w:val="24"/>
          <w:lang w:eastAsia="ro-RO"/>
        </w:rPr>
        <w:t>Lista cadrelor didactice</w:t>
      </w:r>
      <w:r w:rsidRPr="00017384">
        <w:rPr>
          <w:rFonts w:ascii="Times New Roman" w:eastAsia="Times New Roman" w:hAnsi="Times New Roman"/>
          <w:sz w:val="24"/>
          <w:szCs w:val="24"/>
          <w:lang w:eastAsia="ro-RO"/>
        </w:rPr>
        <w:t xml:space="preserve"> care au calit</w:t>
      </w:r>
      <w:r w:rsidR="00F31FAB">
        <w:rPr>
          <w:rFonts w:ascii="Times New Roman" w:eastAsia="Times New Roman" w:hAnsi="Times New Roman"/>
          <w:sz w:val="24"/>
          <w:szCs w:val="24"/>
          <w:lang w:eastAsia="ro-RO"/>
        </w:rPr>
        <w:t xml:space="preserve">atea de formatori, metodişti </w:t>
      </w:r>
      <w:r w:rsidRPr="00017384">
        <w:rPr>
          <w:rFonts w:ascii="Times New Roman" w:eastAsia="Times New Roman" w:hAnsi="Times New Roman"/>
          <w:sz w:val="24"/>
          <w:szCs w:val="24"/>
          <w:lang w:eastAsia="ro-RO"/>
        </w:rPr>
        <w:t xml:space="preserve">, </w:t>
      </w:r>
      <w:r w:rsidR="00F31FAB">
        <w:rPr>
          <w:rFonts w:ascii="Times New Roman" w:eastAsia="Times New Roman" w:hAnsi="Times New Roman"/>
          <w:sz w:val="24"/>
          <w:szCs w:val="24"/>
          <w:lang w:eastAsia="ro-RO"/>
        </w:rPr>
        <w:t>mentori ISJ</w:t>
      </w:r>
    </w:p>
    <w:p w:rsidR="009E4A65" w:rsidRPr="00017384" w:rsidRDefault="00D1793C" w:rsidP="009E4A65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hyperlink r:id="rId8" w:tooltip="Chestionare RDP" w:history="1">
        <w:r w:rsidR="009E4A65" w:rsidRPr="00017384">
          <w:rPr>
            <w:rFonts w:ascii="Times New Roman" w:eastAsia="Times New Roman" w:hAnsi="Times New Roman"/>
            <w:bCs/>
            <w:sz w:val="24"/>
            <w:szCs w:val="24"/>
            <w:lang w:eastAsia="ro-RO"/>
          </w:rPr>
          <w:t>Chestionare</w:t>
        </w:r>
      </w:hyperlink>
      <w:r w:rsidR="009E4A65" w:rsidRPr="00017384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</w:t>
      </w:r>
      <w:r w:rsidR="009E4A65" w:rsidRPr="00017384">
        <w:rPr>
          <w:rFonts w:ascii="Times New Roman" w:eastAsia="Times New Roman" w:hAnsi="Times New Roman"/>
          <w:sz w:val="24"/>
          <w:szCs w:val="24"/>
          <w:lang w:eastAsia="ro-RO"/>
        </w:rPr>
        <w:t>privind identificarea nevoilor de formare pentru personalul didactic/ didactic auxiliar/ directori</w:t>
      </w:r>
    </w:p>
    <w:p w:rsidR="00811BC6" w:rsidRPr="00017384" w:rsidRDefault="00811BC6" w:rsidP="003A4171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017384">
        <w:rPr>
          <w:rFonts w:ascii="Times New Roman" w:eastAsia="Times New Roman" w:hAnsi="Times New Roman"/>
          <w:bCs/>
          <w:sz w:val="24"/>
          <w:szCs w:val="24"/>
          <w:lang w:eastAsia="ro-RO"/>
        </w:rPr>
        <w:t>Rapoartele/informările periodice</w:t>
      </w:r>
      <w:r w:rsidRPr="00017384">
        <w:rPr>
          <w:rFonts w:ascii="Times New Roman" w:eastAsia="Times New Roman" w:hAnsi="Times New Roman"/>
          <w:sz w:val="24"/>
          <w:szCs w:val="24"/>
          <w:lang w:eastAsia="ro-RO"/>
        </w:rPr>
        <w:t xml:space="preserve"> întocmite la solicitarea conducerii unităţii/ISJ /CCD </w:t>
      </w:r>
    </w:p>
    <w:p w:rsidR="003A4171" w:rsidRPr="00017384" w:rsidRDefault="003A4171" w:rsidP="00C02267">
      <w:pPr>
        <w:ind w:firstLine="0"/>
        <w:rPr>
          <w:rFonts w:ascii="Times New Roman" w:hAnsi="Times New Roman"/>
          <w:sz w:val="24"/>
          <w:szCs w:val="24"/>
        </w:rPr>
      </w:pPr>
    </w:p>
    <w:sectPr w:rsidR="003A4171" w:rsidRPr="00017384" w:rsidSect="00857D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F1C16"/>
    <w:multiLevelType w:val="hybridMultilevel"/>
    <w:tmpl w:val="3AC29E54"/>
    <w:lvl w:ilvl="0" w:tplc="6EF07D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B420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634AC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B9E48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0AA0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F85C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E896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66C5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C04F1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D87D46"/>
    <w:multiLevelType w:val="hybridMultilevel"/>
    <w:tmpl w:val="914A29EA"/>
    <w:lvl w:ilvl="0" w:tplc="7368D752">
      <w:start w:val="1"/>
      <w:numFmt w:val="decimal"/>
      <w:lvlText w:val="%1."/>
      <w:lvlJc w:val="left"/>
      <w:pPr>
        <w:ind w:left="2062" w:hanging="360"/>
      </w:pPr>
      <w:rPr>
        <w:rFonts w:hint="default"/>
        <w:b w:val="0"/>
        <w:i w:val="0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08734B"/>
    <w:multiLevelType w:val="hybridMultilevel"/>
    <w:tmpl w:val="5BC4DEB4"/>
    <w:lvl w:ilvl="0" w:tplc="C02CDED0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D4847"/>
    <w:multiLevelType w:val="hybridMultilevel"/>
    <w:tmpl w:val="09C63F7E"/>
    <w:lvl w:ilvl="0" w:tplc="B84AA4E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A1475"/>
    <w:multiLevelType w:val="hybridMultilevel"/>
    <w:tmpl w:val="04B8876E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29D5008"/>
    <w:multiLevelType w:val="hybridMultilevel"/>
    <w:tmpl w:val="1054E3D0"/>
    <w:lvl w:ilvl="0" w:tplc="B84AA4EE">
      <w:start w:val="1"/>
      <w:numFmt w:val="bullet"/>
      <w:lvlText w:val="•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267"/>
    <w:rsid w:val="0000092E"/>
    <w:rsid w:val="00017384"/>
    <w:rsid w:val="000D0098"/>
    <w:rsid w:val="000D6E00"/>
    <w:rsid w:val="00173AC0"/>
    <w:rsid w:val="00192D8C"/>
    <w:rsid w:val="00240F6A"/>
    <w:rsid w:val="002502EB"/>
    <w:rsid w:val="00255722"/>
    <w:rsid w:val="00271366"/>
    <w:rsid w:val="002D3DDC"/>
    <w:rsid w:val="00311F43"/>
    <w:rsid w:val="00323F52"/>
    <w:rsid w:val="00343041"/>
    <w:rsid w:val="0034577B"/>
    <w:rsid w:val="00352BE5"/>
    <w:rsid w:val="0036277F"/>
    <w:rsid w:val="0037485D"/>
    <w:rsid w:val="003A4171"/>
    <w:rsid w:val="00425959"/>
    <w:rsid w:val="00436D76"/>
    <w:rsid w:val="00460293"/>
    <w:rsid w:val="00525E5F"/>
    <w:rsid w:val="0053173F"/>
    <w:rsid w:val="005442A5"/>
    <w:rsid w:val="005515F9"/>
    <w:rsid w:val="005B093E"/>
    <w:rsid w:val="005D682A"/>
    <w:rsid w:val="00624AA9"/>
    <w:rsid w:val="006E6329"/>
    <w:rsid w:val="0073421E"/>
    <w:rsid w:val="00796207"/>
    <w:rsid w:val="007B7242"/>
    <w:rsid w:val="0080378A"/>
    <w:rsid w:val="00811BC6"/>
    <w:rsid w:val="00817C0F"/>
    <w:rsid w:val="008438A4"/>
    <w:rsid w:val="00857DC6"/>
    <w:rsid w:val="00863F6A"/>
    <w:rsid w:val="0089791D"/>
    <w:rsid w:val="00976983"/>
    <w:rsid w:val="009A4D43"/>
    <w:rsid w:val="009E4A65"/>
    <w:rsid w:val="00A01F1A"/>
    <w:rsid w:val="00A57AF1"/>
    <w:rsid w:val="00B14016"/>
    <w:rsid w:val="00C02267"/>
    <w:rsid w:val="00CF78F8"/>
    <w:rsid w:val="00CF7A81"/>
    <w:rsid w:val="00D11BF3"/>
    <w:rsid w:val="00D1793C"/>
    <w:rsid w:val="00DC4F36"/>
    <w:rsid w:val="00DE74DC"/>
    <w:rsid w:val="00E262B6"/>
    <w:rsid w:val="00E51ED8"/>
    <w:rsid w:val="00EA7EAD"/>
    <w:rsid w:val="00EE7013"/>
    <w:rsid w:val="00EF078A"/>
    <w:rsid w:val="00F31FAB"/>
    <w:rsid w:val="00F63413"/>
    <w:rsid w:val="00F74BF6"/>
    <w:rsid w:val="00FA0643"/>
    <w:rsid w:val="00FD1C53"/>
    <w:rsid w:val="00FF1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C6007F-2D2D-4DA1-8A57-10E2ECEC4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>
      <w:pPr>
        <w:spacing w:before="120" w:after="120"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3DDC"/>
    <w:pPr>
      <w:spacing w:after="200"/>
    </w:pPr>
    <w:rPr>
      <w:sz w:val="22"/>
      <w:szCs w:val="22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2D3DD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D3DDC"/>
    <w:rPr>
      <w:rFonts w:ascii="Cambria" w:eastAsia="Times New Roman" w:hAnsi="Cambria"/>
      <w:b/>
      <w:bCs/>
      <w:i/>
      <w:iCs/>
      <w:sz w:val="28"/>
      <w:szCs w:val="28"/>
      <w:lang w:eastAsia="en-US"/>
    </w:rPr>
  </w:style>
  <w:style w:type="paragraph" w:styleId="NoSpacing">
    <w:name w:val="No Spacing"/>
    <w:qFormat/>
    <w:rsid w:val="002D3DDC"/>
    <w:rPr>
      <w:rFonts w:eastAsia="Times New Roman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C02267"/>
    <w:pPr>
      <w:ind w:left="720"/>
      <w:contextualSpacing/>
    </w:pPr>
  </w:style>
  <w:style w:type="character" w:customStyle="1" w:styleId="xar-title">
    <w:name w:val="xar-title"/>
    <w:basedOn w:val="DefaultParagraphFont"/>
    <w:rsid w:val="00C02267"/>
  </w:style>
  <w:style w:type="character" w:customStyle="1" w:styleId="file">
    <w:name w:val="file"/>
    <w:basedOn w:val="DefaultParagraphFont"/>
    <w:rsid w:val="00C02267"/>
  </w:style>
  <w:style w:type="character" w:styleId="Hyperlink">
    <w:name w:val="Hyperlink"/>
    <w:basedOn w:val="DefaultParagraphFont"/>
    <w:semiHidden/>
    <w:unhideWhenUsed/>
    <w:rsid w:val="00C0226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2267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3A4171"/>
    <w:rPr>
      <w:b/>
      <w:bCs/>
    </w:rPr>
  </w:style>
  <w:style w:type="character" w:customStyle="1" w:styleId="do">
    <w:name w:val="do"/>
    <w:basedOn w:val="DefaultParagraphFont"/>
    <w:rsid w:val="002502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dgorj.ro/?page_id=364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cdgorj.ro/wp-content/uploads/2014/09/MACHETA-PERFECTIONARE.xls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cdgorj.ro/wp-content/uploads/2014/09/fisa-individuala_DP.xlsx" TargetMode="External"/><Relationship Id="rId5" Type="http://schemas.openxmlformats.org/officeDocument/2006/relationships/hyperlink" Target="http://www.ccdgorj.ro/wp-content/uploads/2014/09/OFERTA_15-16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397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Ade</cp:lastModifiedBy>
  <cp:revision>5</cp:revision>
  <dcterms:created xsi:type="dcterms:W3CDTF">2017-05-25T11:00:00Z</dcterms:created>
  <dcterms:modified xsi:type="dcterms:W3CDTF">2017-05-29T08:05:00Z</dcterms:modified>
</cp:coreProperties>
</file>